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CD560" w14:textId="77777777" w:rsidR="00301AFC" w:rsidRPr="00704996" w:rsidRDefault="00704996" w:rsidP="00704996">
      <w:pPr>
        <w:pStyle w:val="Titre1"/>
        <w:jc w:val="center"/>
        <w:rPr>
          <w:lang w:val="fr-CA"/>
        </w:rPr>
      </w:pPr>
      <w:r w:rsidRPr="00704996">
        <w:rPr>
          <w:lang w:val="fr-CA"/>
        </w:rPr>
        <w:t>Le massacre de Srebrenica</w:t>
      </w:r>
    </w:p>
    <w:p w14:paraId="76F27208" w14:textId="77777777" w:rsidR="00704996" w:rsidRPr="00704996" w:rsidRDefault="00704996" w:rsidP="00704996">
      <w:pPr>
        <w:rPr>
          <w:lang w:val="fr-CA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96"/>
        <w:gridCol w:w="8460"/>
      </w:tblGrid>
      <w:tr w:rsidR="00C059BF" w:rsidRPr="00B159F6" w14:paraId="01A25E24" w14:textId="77777777" w:rsidTr="00C059BF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0D898D" w14:textId="77777777" w:rsidR="00C059BF" w:rsidRPr="00D47789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D47789">
              <w:rPr>
                <w:b/>
                <w:lang w:val="fr-CA"/>
              </w:rPr>
              <w:t>1.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62CEBF" w14:textId="05886A9E" w:rsidR="00C059BF" w:rsidRPr="00B159F6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B159F6">
              <w:rPr>
                <w:b/>
                <w:lang w:val="fr-CA"/>
              </w:rPr>
              <w:t>Qui est responsable du massacre?</w:t>
            </w:r>
          </w:p>
        </w:tc>
      </w:tr>
      <w:tr w:rsidR="00C059BF" w:rsidRPr="00704996" w14:paraId="1DEB4F55" w14:textId="77777777" w:rsidTr="00C059BF"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D023C28" w14:textId="77777777" w:rsidR="00C059BF" w:rsidRPr="00D47789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69CAA365" w14:textId="0FBB474E" w:rsidR="00C059BF" w:rsidRPr="00704996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</w:tr>
      <w:tr w:rsidR="00C059BF" w:rsidRPr="00B159F6" w14:paraId="4CB7B87B" w14:textId="77777777" w:rsidTr="00C059BF"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674F2A19" w14:textId="77777777" w:rsidR="00C059BF" w:rsidRPr="00D47789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D47789">
              <w:rPr>
                <w:b/>
                <w:lang w:val="fr-CA"/>
              </w:rPr>
              <w:t>2.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630EE017" w14:textId="54D674E6" w:rsidR="00C059BF" w:rsidRPr="00B159F6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>
              <w:rPr>
                <w:b/>
                <w:lang w:val="fr-CA"/>
              </w:rPr>
              <w:t>Qui dirige le massacre?</w:t>
            </w:r>
          </w:p>
        </w:tc>
      </w:tr>
      <w:tr w:rsidR="00C059BF" w:rsidRPr="00704996" w14:paraId="366409D5" w14:textId="77777777" w:rsidTr="00C059BF"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F2D36A0" w14:textId="77777777" w:rsidR="00C059BF" w:rsidRPr="00D47789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44958033" w14:textId="59E3B59E" w:rsidR="00C059BF" w:rsidRPr="00704996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</w:tr>
      <w:tr w:rsidR="00C059BF" w:rsidRPr="00B7622B" w14:paraId="0CF09276" w14:textId="77777777" w:rsidTr="00C059BF"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36D9FA09" w14:textId="77777777" w:rsidR="00C059BF" w:rsidRPr="00B7622B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B7622B">
              <w:rPr>
                <w:b/>
                <w:lang w:val="fr-CA"/>
              </w:rPr>
              <w:t>3.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6359F3F3" w14:textId="3331E99A" w:rsidR="00C059BF" w:rsidRPr="00B7622B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B159F6">
              <w:rPr>
                <w:b/>
                <w:lang w:val="fr-CA"/>
              </w:rPr>
              <w:t>Quel groupe compose majoritairement la population de Srebrenica avant 1992?</w:t>
            </w:r>
          </w:p>
        </w:tc>
      </w:tr>
      <w:tr w:rsidR="00C059BF" w:rsidRPr="00704996" w14:paraId="5880170E" w14:textId="77777777" w:rsidTr="00C059BF"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2F82E6" w14:textId="77777777" w:rsidR="00C059BF" w:rsidRPr="00D47789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2DBD76B7" w14:textId="0F917289" w:rsidR="00C059BF" w:rsidRPr="00704996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</w:tr>
      <w:tr w:rsidR="00C059BF" w:rsidRPr="00704996" w14:paraId="2CE08D50" w14:textId="77777777" w:rsidTr="00C059BF"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501665A" w14:textId="77777777" w:rsidR="00C059BF" w:rsidRPr="00D47789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D47789">
              <w:rPr>
                <w:b/>
                <w:lang w:val="fr-CA"/>
              </w:rPr>
              <w:t>4.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61C0649C" w14:textId="2B1FE2C9" w:rsidR="00C059BF" w:rsidRPr="00B7622B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B7622B">
              <w:rPr>
                <w:b/>
                <w:lang w:val="fr-CA"/>
              </w:rPr>
              <w:t xml:space="preserve">Quel </w:t>
            </w:r>
            <w:proofErr w:type="spellStart"/>
            <w:r w:rsidRPr="00B7622B">
              <w:rPr>
                <w:b/>
                <w:lang w:val="fr-CA"/>
              </w:rPr>
              <w:t>événement</w:t>
            </w:r>
            <w:proofErr w:type="spellEnd"/>
            <w:r w:rsidRPr="00B7622B">
              <w:rPr>
                <w:b/>
                <w:lang w:val="fr-CA"/>
              </w:rPr>
              <w:t xml:space="preserve"> de mai 1995 entraine l’enlèvement de soldats et d’observateurs de l’ONU?</w:t>
            </w:r>
          </w:p>
        </w:tc>
      </w:tr>
      <w:tr w:rsidR="00C059BF" w:rsidRPr="00704996" w14:paraId="0B1A58EB" w14:textId="77777777" w:rsidTr="00C059BF"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D9A0B55" w14:textId="77777777" w:rsidR="00C059BF" w:rsidRPr="00D47789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59B18A7A" w14:textId="0D6FA81F" w:rsidR="00C059BF" w:rsidRPr="00704996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</w:tr>
      <w:tr w:rsidR="00C059BF" w:rsidRPr="00704996" w14:paraId="3E4E6091" w14:textId="77777777" w:rsidTr="00C059BF"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CD1E6BF" w14:textId="77777777" w:rsidR="00C059BF" w:rsidRPr="00D47789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D47789">
              <w:rPr>
                <w:b/>
                <w:lang w:val="fr-CA"/>
              </w:rPr>
              <w:t>5.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6B8DE9C7" w14:textId="5A6602AB" w:rsidR="00C059BF" w:rsidRPr="00CF2048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B7622B">
              <w:rPr>
                <w:b/>
                <w:lang w:val="fr-CA"/>
              </w:rPr>
              <w:t>Quelle partie de la population de Srebrenica est exécutée lors de l’entrée de forces serbes dans la ville?</w:t>
            </w:r>
          </w:p>
        </w:tc>
      </w:tr>
      <w:tr w:rsidR="00C059BF" w:rsidRPr="00704996" w14:paraId="49CC54ED" w14:textId="77777777" w:rsidTr="00C059BF"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FDB7C75" w14:textId="77777777" w:rsidR="00C059BF" w:rsidRPr="00D47789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02426FEC" w14:textId="18A8591F" w:rsidR="00C059BF" w:rsidRPr="00704996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</w:tr>
      <w:tr w:rsidR="00C059BF" w:rsidRPr="00704996" w14:paraId="7899EF96" w14:textId="77777777" w:rsidTr="00C059BF"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3EE2D7AD" w14:textId="77777777" w:rsidR="00C059BF" w:rsidRPr="00D47789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D47789">
              <w:rPr>
                <w:b/>
                <w:lang w:val="fr-CA"/>
              </w:rPr>
              <w:t>6.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1F78CE95" w14:textId="76377B8D" w:rsidR="00C059BF" w:rsidRPr="00367D13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CF2048">
              <w:rPr>
                <w:b/>
                <w:lang w:val="fr-CA"/>
              </w:rPr>
              <w:t>Selon le Tribunal pénal international, combien de gens sont décédés dans un « pr</w:t>
            </w:r>
            <w:r w:rsidRPr="00CF2048">
              <w:rPr>
                <w:b/>
                <w:lang w:val="fr-CA"/>
              </w:rPr>
              <w:t>o</w:t>
            </w:r>
            <w:r w:rsidRPr="00CF2048">
              <w:rPr>
                <w:b/>
                <w:lang w:val="fr-CA"/>
              </w:rPr>
              <w:t>cessus organisé et systématique »?</w:t>
            </w:r>
          </w:p>
        </w:tc>
      </w:tr>
      <w:tr w:rsidR="00C059BF" w:rsidRPr="00704996" w14:paraId="68A19808" w14:textId="77777777" w:rsidTr="00C059BF"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48935F1" w14:textId="77777777" w:rsidR="00C059BF" w:rsidRPr="00D47789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5EE7407B" w14:textId="00AA19B1" w:rsidR="00C059BF" w:rsidRPr="00704996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</w:tr>
      <w:tr w:rsidR="00C059BF" w:rsidRPr="00704996" w14:paraId="0D247032" w14:textId="77777777" w:rsidTr="00C059BF"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A525395" w14:textId="77777777" w:rsidR="00C059BF" w:rsidRPr="00D47789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D47789">
              <w:rPr>
                <w:b/>
                <w:lang w:val="fr-CA"/>
              </w:rPr>
              <w:t>7.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635D4B73" w14:textId="12D92202" w:rsidR="00C059BF" w:rsidRPr="00704996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  <w:r w:rsidRPr="00367D13">
              <w:rPr>
                <w:b/>
                <w:lang w:val="fr-CA"/>
              </w:rPr>
              <w:t>Combien de gens ont été exécutés durant le « massacre »?</w:t>
            </w:r>
          </w:p>
        </w:tc>
      </w:tr>
      <w:tr w:rsidR="00C059BF" w:rsidRPr="00704996" w14:paraId="5DEB9D4D" w14:textId="77777777" w:rsidTr="00C059BF"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9F0D37A" w14:textId="77777777" w:rsidR="00C059BF" w:rsidRPr="00D47789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36EDDAB2" w14:textId="65CCE640" w:rsidR="00C059BF" w:rsidRPr="00704996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</w:tr>
      <w:tr w:rsidR="00C059BF" w:rsidRPr="00704996" w14:paraId="4509E484" w14:textId="77777777" w:rsidTr="00C059BF"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32FE8D7B" w14:textId="77777777" w:rsidR="00C059BF" w:rsidRPr="00D47789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D47789">
              <w:rPr>
                <w:b/>
                <w:lang w:val="fr-CA"/>
              </w:rPr>
              <w:t>8.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6A8680D9" w14:textId="0FCA22AE" w:rsidR="00C059BF" w:rsidRPr="007D0F56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7D0F56">
              <w:rPr>
                <w:b/>
                <w:lang w:val="fr-CA"/>
              </w:rPr>
              <w:t>Où ont été retrouvés des centaines de corps?</w:t>
            </w:r>
          </w:p>
        </w:tc>
      </w:tr>
      <w:tr w:rsidR="00C059BF" w:rsidRPr="00704996" w14:paraId="7E5964C6" w14:textId="77777777" w:rsidTr="00C059BF"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7907412" w14:textId="77777777" w:rsidR="00C059BF" w:rsidRPr="00D47789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6BC1A164" w14:textId="03D036A4" w:rsidR="00C059BF" w:rsidRPr="00704996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</w:tr>
      <w:tr w:rsidR="00C059BF" w:rsidRPr="00704996" w14:paraId="0AF3C6BF" w14:textId="77777777" w:rsidTr="00C059BF"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67BEC0D" w14:textId="77777777" w:rsidR="00C059BF" w:rsidRPr="00D47789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bookmarkStart w:id="0" w:name="_GoBack"/>
            <w:bookmarkEnd w:id="0"/>
            <w:r w:rsidRPr="00D47789">
              <w:rPr>
                <w:b/>
                <w:lang w:val="fr-CA"/>
              </w:rPr>
              <w:t>9.</w:t>
            </w:r>
          </w:p>
        </w:tc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14:paraId="1B1B8CC3" w14:textId="38F7ACD8" w:rsidR="00C059BF" w:rsidRPr="00857C9F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857C9F">
              <w:rPr>
                <w:b/>
                <w:lang w:val="fr-CA"/>
              </w:rPr>
              <w:t>Selon des survivants, qu’ont utilisé les Serbes lors des massacres?</w:t>
            </w:r>
          </w:p>
        </w:tc>
      </w:tr>
      <w:tr w:rsidR="00C059BF" w:rsidRPr="00704996" w14:paraId="22EFD8ED" w14:textId="77777777" w:rsidTr="00C059BF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1C3FD0" w14:textId="77777777" w:rsidR="00C059BF" w:rsidRPr="00D47789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C8F1C4" w14:textId="48DA8FEC" w:rsidR="00C059BF" w:rsidRPr="00704996" w:rsidRDefault="00C059BF" w:rsidP="00D47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</w:tr>
    </w:tbl>
    <w:p w14:paraId="6661C513" w14:textId="77777777" w:rsidR="00704996" w:rsidRPr="00704996" w:rsidRDefault="00704996" w:rsidP="00704996">
      <w:pPr>
        <w:rPr>
          <w:lang w:val="fr-CA"/>
        </w:rPr>
      </w:pPr>
      <w:r>
        <w:rPr>
          <w:lang w:val="fr-CA"/>
        </w:rPr>
        <w:t xml:space="preserve">Source : </w:t>
      </w:r>
      <w:hyperlink r:id="rId7" w:history="1">
        <w:r w:rsidRPr="00704996">
          <w:rPr>
            <w:rStyle w:val="Lienhypertexte"/>
            <w:lang w:val="fr-CA"/>
          </w:rPr>
          <w:t>Wikipédia</w:t>
        </w:r>
      </w:hyperlink>
    </w:p>
    <w:sectPr w:rsidR="00704996" w:rsidRPr="00704996" w:rsidSect="00301AFC">
      <w:headerReference w:type="default" r:id="rId8"/>
      <w:footerReference w:type="default" r:id="rId9"/>
      <w:pgSz w:w="12240" w:h="15840"/>
      <w:pgMar w:top="709" w:right="1800" w:bottom="568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A7665" w14:textId="77777777" w:rsidR="00000000" w:rsidRDefault="00C059BF">
      <w:r>
        <w:separator/>
      </w:r>
    </w:p>
  </w:endnote>
  <w:endnote w:type="continuationSeparator" w:id="0">
    <w:p w14:paraId="3CC4820C" w14:textId="77777777" w:rsidR="00000000" w:rsidRDefault="00C0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2BD14" w14:textId="77777777" w:rsidR="00734535" w:rsidRPr="006667D6" w:rsidRDefault="00515C34" w:rsidP="00515C34">
    <w:pPr>
      <w:pStyle w:val="Pieddepage"/>
      <w:jc w:val="center"/>
      <w:rPr>
        <w:rFonts w:ascii="Helvetica" w:hAnsi="Helvetica"/>
        <w:color w:val="808080" w:themeColor="background1" w:themeShade="80"/>
        <w:sz w:val="16"/>
        <w:lang w:val="fr-CA"/>
      </w:rPr>
    </w:pPr>
    <w:r w:rsidRPr="006667D6">
      <w:rPr>
        <w:rFonts w:ascii="Helvetica" w:hAnsi="Helvetica"/>
        <w:i/>
        <w:color w:val="808080" w:themeColor="background1" w:themeShade="80"/>
        <w:sz w:val="16"/>
        <w:lang w:val="fr-CA"/>
      </w:rPr>
      <w:t xml:space="preserve">SCOOP! </w:t>
    </w:r>
    <w:r w:rsidR="00734535" w:rsidRPr="006667D6">
      <w:rPr>
        <w:rFonts w:ascii="Helvetica" w:hAnsi="Helvetica"/>
        <w:i/>
        <w:color w:val="808080" w:themeColor="background1" w:themeShade="80"/>
        <w:sz w:val="16"/>
        <w:lang w:val="fr-CA"/>
      </w:rPr>
      <w:t>L’actualité et le</w:t>
    </w:r>
    <w:r w:rsidRPr="006667D6">
      <w:rPr>
        <w:rFonts w:ascii="Helvetica" w:hAnsi="Helvetica"/>
        <w:i/>
        <w:color w:val="808080" w:themeColor="background1" w:themeShade="80"/>
        <w:sz w:val="16"/>
        <w:lang w:val="fr-CA"/>
      </w:rPr>
      <w:t>s</w:t>
    </w:r>
    <w:r w:rsidR="00734535" w:rsidRPr="006667D6">
      <w:rPr>
        <w:rFonts w:ascii="Helvetica" w:hAnsi="Helvetica"/>
        <w:i/>
        <w:color w:val="808080" w:themeColor="background1" w:themeShade="80"/>
        <w:sz w:val="16"/>
        <w:lang w:val="fr-CA"/>
      </w:rPr>
      <w:t xml:space="preserve"> TIC pour donner du sens aux apprentissages</w:t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t xml:space="preserve"> - </w:t>
    </w:r>
    <w:hyperlink r:id="rId1" w:history="1">
      <w:r w:rsidRPr="006667D6">
        <w:rPr>
          <w:rStyle w:val="Lienhypertexte"/>
          <w:rFonts w:ascii="Helvetica" w:hAnsi="Helvetica"/>
          <w:color w:val="808080" w:themeColor="background1" w:themeShade="80"/>
          <w:sz w:val="16"/>
          <w:lang w:val="fr-CA"/>
        </w:rPr>
        <w:t>http://scoop.ecolebranchee.com</w:t>
      </w:r>
    </w:hyperlink>
    <w:r w:rsidRPr="006667D6">
      <w:rPr>
        <w:rFonts w:ascii="Helvetica" w:hAnsi="Helvetica"/>
        <w:color w:val="808080" w:themeColor="background1" w:themeShade="80"/>
        <w:sz w:val="16"/>
        <w:lang w:val="fr-CA"/>
      </w:rPr>
      <w:br/>
      <w:t>par l’</w:t>
    </w:r>
    <w:r w:rsidRPr="006667D6">
      <w:rPr>
        <w:rFonts w:ascii="Helvetica" w:hAnsi="Helvetica"/>
        <w:noProof/>
        <w:color w:val="808080" w:themeColor="background1" w:themeShade="80"/>
        <w:sz w:val="16"/>
        <w:lang w:val="fr-FR" w:eastAsia="fr-FR"/>
      </w:rPr>
      <w:drawing>
        <wp:inline distT="0" distB="0" distL="0" distR="0" wp14:anchorId="1C243720" wp14:editId="34637621">
          <wp:extent cx="636533" cy="145415"/>
          <wp:effectExtent l="25400" t="0" r="0" b="0"/>
          <wp:docPr id="4" name="Imag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9149" cy="14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266F5" w14:textId="77777777" w:rsidR="00000000" w:rsidRDefault="00C059BF">
      <w:r>
        <w:separator/>
      </w:r>
    </w:p>
  </w:footnote>
  <w:footnote w:type="continuationSeparator" w:id="0">
    <w:p w14:paraId="73F76BAA" w14:textId="77777777" w:rsidR="00000000" w:rsidRDefault="00C059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992D6" w14:textId="77777777" w:rsidR="00A01979" w:rsidRDefault="00A01979" w:rsidP="00A01979">
    <w:pPr>
      <w:pStyle w:val="CorpsA"/>
      <w:pBdr>
        <w:bottom w:val="single" w:sz="4" w:space="1" w:color="4F81BD" w:themeColor="accent1"/>
      </w:pBdr>
      <w:jc w:val="center"/>
      <w:rPr>
        <w:rFonts w:ascii="Helvetica" w:hAnsi="Helvetica"/>
      </w:rPr>
    </w:pPr>
    <w:r w:rsidRPr="00F23928">
      <w:rPr>
        <w:rFonts w:ascii="Helvetica" w:hAnsi="Helvetica"/>
        <w:noProof/>
        <w:lang w:val="fr-FR"/>
      </w:rPr>
      <w:drawing>
        <wp:inline distT="0" distB="0" distL="0" distR="0" wp14:anchorId="27A9E8E3" wp14:editId="3C58222F">
          <wp:extent cx="1234731" cy="306214"/>
          <wp:effectExtent l="25400" t="0" r="9869" b="0"/>
          <wp:docPr id="3" name="Image 0" descr="LogoSCOOP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COOP-g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366" cy="30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2FD12" w14:textId="77777777" w:rsidR="00301AFC" w:rsidRDefault="00301AF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FC"/>
    <w:rsid w:val="00301AFC"/>
    <w:rsid w:val="00367D13"/>
    <w:rsid w:val="00444115"/>
    <w:rsid w:val="004B30BE"/>
    <w:rsid w:val="00515C34"/>
    <w:rsid w:val="006667D6"/>
    <w:rsid w:val="00704996"/>
    <w:rsid w:val="00734535"/>
    <w:rsid w:val="007D0F56"/>
    <w:rsid w:val="00832E98"/>
    <w:rsid w:val="00857C9F"/>
    <w:rsid w:val="009022E1"/>
    <w:rsid w:val="009E7721"/>
    <w:rsid w:val="009F48F4"/>
    <w:rsid w:val="00A01979"/>
    <w:rsid w:val="00A062DB"/>
    <w:rsid w:val="00B159F6"/>
    <w:rsid w:val="00B7622B"/>
    <w:rsid w:val="00C059BF"/>
    <w:rsid w:val="00CF2048"/>
    <w:rsid w:val="00D40A30"/>
    <w:rsid w:val="00D47789"/>
    <w:rsid w:val="00F239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FE6B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049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49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996"/>
    <w:rPr>
      <w:rFonts w:ascii="Lucida Grande" w:hAnsi="Lucida Grande" w:cs="Lucida Grande"/>
      <w:sz w:val="18"/>
      <w:szCs w:val="18"/>
      <w:lang w:val="en-US" w:eastAsia="en-US"/>
    </w:rPr>
  </w:style>
  <w:style w:type="table" w:styleId="Grille">
    <w:name w:val="Table Grid"/>
    <w:basedOn w:val="TableauNormal"/>
    <w:uiPriority w:val="59"/>
    <w:rsid w:val="00704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70499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049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49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996"/>
    <w:rPr>
      <w:rFonts w:ascii="Lucida Grande" w:hAnsi="Lucida Grande" w:cs="Lucida Grande"/>
      <w:sz w:val="18"/>
      <w:szCs w:val="18"/>
      <w:lang w:val="en-US" w:eastAsia="en-US"/>
    </w:rPr>
  </w:style>
  <w:style w:type="table" w:styleId="Grille">
    <w:name w:val="Table Grid"/>
    <w:basedOn w:val="TableauNormal"/>
    <w:uiPriority w:val="59"/>
    <w:rsid w:val="00704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70499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fr.wikipedia.org/wiki/Massacre_de_Srebrenica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oop.ecolebranchee.com" TargetMode="External"/><Relationship Id="rId2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671</Characters>
  <Application>Microsoft Macintosh Word</Application>
  <DocSecurity>0</DocSecurity>
  <Lines>5</Lines>
  <Paragraphs>1</Paragraphs>
  <ScaleCrop>false</ScaleCrop>
  <Company>60 Rue Demontigny, Hull, QC J8Y 4L6, Canada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Mathieu Noppen</cp:lastModifiedBy>
  <cp:revision>3</cp:revision>
  <dcterms:created xsi:type="dcterms:W3CDTF">2017-04-04T21:22:00Z</dcterms:created>
  <dcterms:modified xsi:type="dcterms:W3CDTF">2017-04-04T21:23:00Z</dcterms:modified>
</cp:coreProperties>
</file>